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отдела оказания государственных услуг</w:t>
      </w:r>
    </w:p>
    <w:p w:rsidR="00817E23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E23" w:rsidRPr="00817E23" w:rsidRDefault="00817E23" w:rsidP="00817E23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оказания государственных услуг, старший государственный налоговый инспектор обязан: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принимать участие в организации работы с налогоплательщиками и средствами  массовой информации;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подготавливать к размещению в средствах массовой информации информационные материалы о деятельности налоговых органов и разъяснения налогового законодательства;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подготавливать к размещению материалы в региональном блоке Интернет-сайта ФНС России;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оказывать налогоплательщикам государственные услуги в установленные законодательством сроки;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17E23">
        <w:rPr>
          <w:rFonts w:ascii="Times New Roman" w:hAnsi="Times New Roman"/>
          <w:sz w:val="24"/>
          <w:szCs w:val="24"/>
        </w:rPr>
        <w:t>принимать участие в организации работы по проведению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платежа, по предоставлению справок о наличии по состоянию на дату такого запроса положительного, отрицательного или нулевого сальдо единого налогового счета налогоплательщика, справок о принадлежности сумм денежных средств, перечисленных и</w:t>
      </w:r>
      <w:proofErr w:type="gramEnd"/>
      <w:r w:rsidRPr="00817E23">
        <w:rPr>
          <w:rFonts w:ascii="Times New Roman" w:hAnsi="Times New Roman"/>
          <w:sz w:val="24"/>
          <w:szCs w:val="24"/>
        </w:rPr>
        <w:t xml:space="preserve"> (или) признаваемых в качестве единого налогового платежа, и справок об исполнении обязанности по уплате налогов, сборов, страховых взносов, пеней, штрафов, процентов на основании данных налогового органа; 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обеспечивать совместно с другими отделами Управления индивидуальное информирование налогоплательщиков на основании поступивших обращений;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обеспечивать индивидуальное информирование налогоплательщиков в устной форме при его обращении лично или по телефону;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 xml:space="preserve">принимать звонки на телефон </w:t>
      </w:r>
      <w:proofErr w:type="gramStart"/>
      <w:r w:rsidRPr="00817E23">
        <w:rPr>
          <w:rFonts w:ascii="Times New Roman" w:hAnsi="Times New Roman"/>
          <w:sz w:val="24"/>
          <w:szCs w:val="24"/>
        </w:rPr>
        <w:t>Единого</w:t>
      </w:r>
      <w:proofErr w:type="gramEnd"/>
      <w:r w:rsidRPr="00817E23">
        <w:rPr>
          <w:rFonts w:ascii="Times New Roman" w:hAnsi="Times New Roman"/>
          <w:sz w:val="24"/>
          <w:szCs w:val="24"/>
        </w:rPr>
        <w:t xml:space="preserve"> Контакт-центра ФНС России;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готовить совместно с другими отделами Управления информационные материалы (листовки, плакаты, буклеты, брошюры, информационные бюллетени) для распространения среди налогоплательщиков;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изучать общественное мнение по вопросам, отнесенным к компетенции отдела;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 xml:space="preserve">участвовать в совещаниях, семинарах, </w:t>
      </w:r>
      <w:proofErr w:type="gramStart"/>
      <w:r w:rsidRPr="00817E23">
        <w:rPr>
          <w:rFonts w:ascii="Times New Roman" w:hAnsi="Times New Roman"/>
          <w:sz w:val="24"/>
          <w:szCs w:val="24"/>
        </w:rPr>
        <w:t>обучении работников по вопросам</w:t>
      </w:r>
      <w:proofErr w:type="gramEnd"/>
      <w:r w:rsidRPr="00817E23">
        <w:rPr>
          <w:rFonts w:ascii="Times New Roman" w:hAnsi="Times New Roman"/>
          <w:sz w:val="24"/>
          <w:szCs w:val="24"/>
        </w:rPr>
        <w:t>, входящим в компетенцию отдела;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выполнять должностные обязанности и полномочия администратора операционного зала;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lastRenderedPageBreak/>
        <w:t>осуществлять взаимодействие с ФНС России по вопросам деятельности отдела, требующим дополнительных разъяснений;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817E23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817E23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817E23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817E23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817E23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817E23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 xml:space="preserve">принимать участие </w:t>
      </w:r>
      <w:proofErr w:type="gramStart"/>
      <w:r w:rsidRPr="00817E23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817E23">
        <w:rPr>
          <w:szCs w:val="24"/>
        </w:rPr>
        <w:t xml:space="preserve"> и сборах;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информацию, закрепленные за отделом;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817E23" w:rsidRPr="00817E23" w:rsidRDefault="00817E23" w:rsidP="00817E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17E23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>соблюдать служебный распорядок Управления;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817E23" w:rsidRPr="00817E23" w:rsidRDefault="00817E23" w:rsidP="00817E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7E23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17E23" w:rsidRPr="00817E23" w:rsidRDefault="00817E23" w:rsidP="00817E23">
      <w:pPr>
        <w:pStyle w:val="a3"/>
        <w:rPr>
          <w:szCs w:val="24"/>
        </w:rPr>
      </w:pPr>
      <w:r w:rsidRPr="00817E23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17E23" w:rsidRPr="00817E23" w:rsidRDefault="00817E23" w:rsidP="00817E23">
      <w:pPr>
        <w:pStyle w:val="a3"/>
        <w:shd w:val="clear" w:color="auto" w:fill="auto"/>
        <w:rPr>
          <w:szCs w:val="24"/>
        </w:rPr>
      </w:pPr>
      <w:r w:rsidRPr="00817E23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E93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отдела оказания государственных услуг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AFF" w:rsidRPr="00446AFF" w:rsidRDefault="00446AFF" w:rsidP="00446AF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lastRenderedPageBreak/>
        <w:t xml:space="preserve">В целях реализации задач и функций, возложенных на отдел оказания </w:t>
      </w:r>
      <w:r w:rsidRPr="00446AFF">
        <w:rPr>
          <w:rFonts w:ascii="Times New Roman" w:hAnsi="Times New Roman"/>
          <w:sz w:val="24"/>
          <w:szCs w:val="24"/>
        </w:rPr>
        <w:t>государственных</w:t>
      </w:r>
      <w:r w:rsidRPr="00446AFF">
        <w:rPr>
          <w:rFonts w:ascii="Times New Roman" w:hAnsi="Times New Roman"/>
          <w:sz w:val="24"/>
          <w:szCs w:val="24"/>
        </w:rPr>
        <w:t xml:space="preserve"> услуг, государственный налоговый инспектор обязан: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принимать участие в организации работы с налогоплательщиками и средствами  массовой информации;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подготавливать к размещению в средствах массовой информации информационные материалы о деятельности налоговых органов и разъяснения налогового законодательства;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подготавливать к размещению материалы в региональном блоке Интернет-сайта ФНС России;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оказывать налогоплательщикам государственные услуги в установленные законодательством сроки;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контролировать формирование и ведение информационных ресурсов по направлениям деятельности отдела;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представлять информацию по запросам ФНС России;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6AFF">
        <w:rPr>
          <w:rFonts w:ascii="Times New Roman" w:hAnsi="Times New Roman"/>
          <w:sz w:val="24"/>
          <w:szCs w:val="24"/>
        </w:rPr>
        <w:t>принимать участие в организации работы по проведению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платежа, по предоставлению справок о наличии по состоянию на дату такого запроса положительного, отрицательного или нулевого сальдо единого налогового счета налогоплательщика, справок о принадлежности сумм денежных средств, перечисленных и</w:t>
      </w:r>
      <w:proofErr w:type="gramEnd"/>
      <w:r w:rsidRPr="00446AFF">
        <w:rPr>
          <w:rFonts w:ascii="Times New Roman" w:hAnsi="Times New Roman"/>
          <w:sz w:val="24"/>
          <w:szCs w:val="24"/>
        </w:rPr>
        <w:t xml:space="preserve"> (или) признаваемых в качестве единого налогового платежа, и справок об исполнении обязанности по уплате налогов, сборов, страховых взносов, пеней, штрафов, процентов на основании данных налогового органа; 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обеспечивать совместно с другими отделами Управления индивидуальное информирование налогоплательщиков на основании поступивших обращений;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обеспечивать индивидуальное информирование налогоплательщиков в устной форме при его обращении лично или по телефону справочной службы Управления;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 xml:space="preserve">принимать звонки на телефон </w:t>
      </w:r>
      <w:proofErr w:type="gramStart"/>
      <w:r w:rsidRPr="00446AFF">
        <w:rPr>
          <w:rFonts w:ascii="Times New Roman" w:hAnsi="Times New Roman"/>
          <w:sz w:val="24"/>
          <w:szCs w:val="24"/>
        </w:rPr>
        <w:t>Единого</w:t>
      </w:r>
      <w:proofErr w:type="gramEnd"/>
      <w:r w:rsidRPr="00446AFF">
        <w:rPr>
          <w:rFonts w:ascii="Times New Roman" w:hAnsi="Times New Roman"/>
          <w:sz w:val="24"/>
          <w:szCs w:val="24"/>
        </w:rPr>
        <w:t xml:space="preserve"> Контакт-центра ФНС России;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готовить совместно с другими отделами Управления информационные материалы (листовки, плакаты, буклеты, брошюры, информационные бюллетени) для распространения среди налогоплательщиков;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изучать общественное мнение по вопросам, отнесенным к компетенции Отдела;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 xml:space="preserve">участвовать в совещаниях, семинарах, </w:t>
      </w:r>
      <w:proofErr w:type="gramStart"/>
      <w:r w:rsidRPr="00446AFF">
        <w:rPr>
          <w:rFonts w:ascii="Times New Roman" w:hAnsi="Times New Roman"/>
          <w:sz w:val="24"/>
          <w:szCs w:val="24"/>
        </w:rPr>
        <w:t>обучении работников по вопросам</w:t>
      </w:r>
      <w:proofErr w:type="gramEnd"/>
      <w:r w:rsidRPr="00446AFF">
        <w:rPr>
          <w:rFonts w:ascii="Times New Roman" w:hAnsi="Times New Roman"/>
          <w:sz w:val="24"/>
          <w:szCs w:val="24"/>
        </w:rPr>
        <w:t>, входящим в компетенцию Отдела;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 xml:space="preserve">осуществлять проведение внутреннего контроля выполняемых технологических процессов ФНС России (либо операций технологических процессов ФНС России) по направлениям деятельности отдела; 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осуществлять  проведение внутреннего контроля методом сбора и анализа информации о результатах выполнения операций технологических процессов ФНС России, в том числе посредством дистанционного мониторинга таких результатов;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lastRenderedPageBreak/>
        <w:t>принимать участие в формировании статистической отчетности, пояснительных записок,  своевременно представлять их в ФНС России;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соблюдать порядок работы со служебной информацией;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446AFF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446AFF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446AFF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446AFF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446AFF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446AFF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 xml:space="preserve">принимать участие </w:t>
      </w:r>
      <w:proofErr w:type="gramStart"/>
      <w:r w:rsidRPr="00446AFF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446AFF">
        <w:rPr>
          <w:szCs w:val="24"/>
        </w:rPr>
        <w:t xml:space="preserve"> и сборах;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выполнять должностные обязанности и полномочия администратора операционного зала;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446AFF" w:rsidRPr="00446AFF" w:rsidRDefault="00446AFF" w:rsidP="0044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6AFF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соблюдать служебный распорядок Управления;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446AFF" w:rsidRPr="00446AFF" w:rsidRDefault="00446AFF" w:rsidP="00446AF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6AFF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46AFF" w:rsidRPr="00446AFF" w:rsidRDefault="00446AFF" w:rsidP="00446AFF">
      <w:pPr>
        <w:pStyle w:val="a3"/>
        <w:rPr>
          <w:szCs w:val="24"/>
        </w:rPr>
      </w:pPr>
      <w:r w:rsidRPr="00446AFF">
        <w:rPr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46AFF" w:rsidRDefault="00446AFF" w:rsidP="00446AFF">
      <w:pPr>
        <w:pStyle w:val="a3"/>
        <w:shd w:val="clear" w:color="auto" w:fill="auto"/>
        <w:rPr>
          <w:szCs w:val="24"/>
        </w:rPr>
      </w:pPr>
      <w:r w:rsidRPr="00446AFF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A40D8" w:rsidRDefault="008A40D8" w:rsidP="00446AFF">
      <w:pPr>
        <w:pStyle w:val="a3"/>
        <w:shd w:val="clear" w:color="auto" w:fill="auto"/>
        <w:rPr>
          <w:szCs w:val="24"/>
        </w:rPr>
      </w:pPr>
    </w:p>
    <w:p w:rsidR="008A40D8" w:rsidRDefault="008A40D8" w:rsidP="00446AFF">
      <w:pPr>
        <w:pStyle w:val="a3"/>
        <w:shd w:val="clear" w:color="auto" w:fill="auto"/>
        <w:rPr>
          <w:szCs w:val="24"/>
        </w:rPr>
      </w:pPr>
    </w:p>
    <w:p w:rsidR="008A40D8" w:rsidRPr="00446AFF" w:rsidRDefault="008A40D8" w:rsidP="00446AFF">
      <w:pPr>
        <w:pStyle w:val="a3"/>
        <w:shd w:val="clear" w:color="auto" w:fill="auto"/>
        <w:rPr>
          <w:szCs w:val="24"/>
        </w:rPr>
      </w:pPr>
    </w:p>
    <w:p w:rsidR="008A40D8" w:rsidRPr="008A40D8" w:rsidRDefault="008A40D8" w:rsidP="008A40D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A40D8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A40D8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A40D8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A40D8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A40D8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8A40D8" w:rsidRPr="008A40D8" w:rsidRDefault="008A40D8" w:rsidP="008A40D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A40D8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>В сфере законодательства Российской Федерации: Налоговый кодекс Российской Федерации (статьи 21, 32, 80);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 xml:space="preserve"> Федеральный закон от 27 июля 2010 г. N 210-ФЗ "Об организации предоставления государственных и муниципальных услуг";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 xml:space="preserve">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40D8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8A40D8">
        <w:rPr>
          <w:rFonts w:ascii="Times New Roman" w:hAnsi="Times New Roman"/>
          <w:sz w:val="24"/>
          <w:szCs w:val="24"/>
        </w:rPr>
        <w:t xml:space="preserve"> своих должностных обязанностей";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22 декабря 2012 г. N 1376 "Об утверждении </w:t>
      </w:r>
      <w:proofErr w:type="gramStart"/>
      <w:r w:rsidRPr="008A40D8">
        <w:rPr>
          <w:rFonts w:ascii="Times New Roman" w:hAnsi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A40D8">
        <w:rPr>
          <w:rFonts w:ascii="Times New Roman" w:hAnsi="Times New Roman"/>
          <w:sz w:val="24"/>
          <w:szCs w:val="24"/>
        </w:rPr>
        <w:t xml:space="preserve"> и муниципальных услуг";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 xml:space="preserve">распоряжение Правительства Российской Федерации от 10 апреля 2014 г. N 570-р "Об утверждении </w:t>
      </w:r>
      <w:proofErr w:type="gramStart"/>
      <w:r w:rsidRPr="008A40D8">
        <w:rPr>
          <w:rFonts w:ascii="Times New Roman" w:hAnsi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8A40D8">
        <w:rPr>
          <w:rFonts w:ascii="Times New Roman" w:hAnsi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11.04.2022 N 837-р "Об утверждении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40D8">
        <w:rPr>
          <w:rFonts w:ascii="Times New Roman" w:hAnsi="Times New Roman"/>
          <w:sz w:val="24"/>
          <w:szCs w:val="24"/>
        </w:rPr>
        <w:t xml:space="preserve">приказ Минэкономразвития России от 28 июня 2015 г.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</w:t>
      </w:r>
      <w:r w:rsidRPr="008A40D8">
        <w:rPr>
          <w:rFonts w:ascii="Times New Roman" w:hAnsi="Times New Roman"/>
          <w:sz w:val="24"/>
          <w:szCs w:val="24"/>
        </w:rPr>
        <w:lastRenderedPageBreak/>
        <w:t>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</w:t>
      </w:r>
      <w:proofErr w:type="gramEnd"/>
      <w:r w:rsidRPr="008A40D8">
        <w:rPr>
          <w:rFonts w:ascii="Times New Roman" w:hAnsi="Times New Roman"/>
          <w:sz w:val="24"/>
          <w:szCs w:val="24"/>
        </w:rPr>
        <w:t>") в информационно-телекоммуникационной сети "Интернет" и о признании утратившим силу приказа Минэкономразвития России от 20 апреля 2015 г. N 245";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40D8">
        <w:rPr>
          <w:rFonts w:ascii="Times New Roman" w:hAnsi="Times New Roman"/>
          <w:sz w:val="24"/>
          <w:szCs w:val="24"/>
        </w:rPr>
        <w:t>приказ Минэкономразвития России от 22 марта 2019 г.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N</w:t>
      </w:r>
      <w:proofErr w:type="gramEnd"/>
      <w:r w:rsidRPr="008A40D8">
        <w:rPr>
          <w:rFonts w:ascii="Times New Roman" w:hAnsi="Times New Roman"/>
          <w:sz w:val="24"/>
          <w:szCs w:val="24"/>
        </w:rPr>
        <w:t xml:space="preserve"> 120";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40D8">
        <w:rPr>
          <w:rFonts w:ascii="Times New Roman" w:hAnsi="Times New Roman"/>
          <w:sz w:val="24"/>
          <w:szCs w:val="24"/>
        </w:rPr>
        <w:t>приказ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8A40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40D8">
        <w:rPr>
          <w:rFonts w:ascii="Times New Roman" w:hAnsi="Times New Roman"/>
          <w:sz w:val="24"/>
          <w:szCs w:val="24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>приказ ФНС России от 7 апреля 2023 г. № ЕД-7-19/232@  «Об утверждении миссии и политики ФНС России в области качества на 2023 - 2026 годы»;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8A40D8" w:rsidRPr="008A40D8" w:rsidRDefault="008A40D8" w:rsidP="008A40D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0D8">
        <w:rPr>
          <w:rFonts w:ascii="Times New Roman" w:hAnsi="Times New Roman"/>
          <w:sz w:val="24"/>
          <w:szCs w:val="24"/>
        </w:rPr>
        <w:t xml:space="preserve"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8A40D8">
        <w:rPr>
          <w:rFonts w:ascii="Times New Roman" w:hAnsi="Times New Roman"/>
          <w:sz w:val="24"/>
          <w:szCs w:val="24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8A40D8">
        <w:rPr>
          <w:rFonts w:ascii="Times New Roman" w:hAnsi="Times New Roman"/>
          <w:sz w:val="24"/>
          <w:szCs w:val="24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организации взаимодействия с МФЦ.</w:t>
      </w:r>
    </w:p>
    <w:p w:rsidR="008A40D8" w:rsidRPr="008A40D8" w:rsidRDefault="008A40D8" w:rsidP="008A40D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A40D8">
        <w:rPr>
          <w:rFonts w:ascii="Times New Roman" w:hAnsi="Times New Roman"/>
          <w:sz w:val="24"/>
          <w:szCs w:val="24"/>
        </w:rPr>
        <w:t xml:space="preserve">.3. 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 государственных услуг в электронной форме; понятие и принципы </w:t>
      </w:r>
      <w:r w:rsidRPr="008A40D8">
        <w:rPr>
          <w:rFonts w:ascii="Times New Roman" w:hAnsi="Times New Roman"/>
          <w:sz w:val="24"/>
          <w:szCs w:val="24"/>
        </w:rPr>
        <w:lastRenderedPageBreak/>
        <w:t>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услуги.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A40D8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8A40D8" w:rsidRPr="008A40D8" w:rsidRDefault="008A40D8" w:rsidP="008A40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A40D8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8A40D8">
        <w:rPr>
          <w:rFonts w:ascii="Times New Roman" w:hAnsi="Times New Roman"/>
          <w:sz w:val="24"/>
          <w:szCs w:val="24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со структурными подразделениями Управления; навыки по сбору и систематизации актуальной информации в установленной сфере деятельности;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8A40D8">
        <w:rPr>
          <w:rFonts w:ascii="Times New Roman" w:hAnsi="Times New Roman"/>
          <w:sz w:val="24"/>
          <w:szCs w:val="24"/>
        </w:rPr>
        <w:t xml:space="preserve"> квалифицированное планирование и организация рабочих процессов; работа с внутренними и периферийными устройствами компьютера,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деловой корреспонденции; подготовка презентаций, использование графических объектов в электронных документах;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8A40D8" w:rsidRPr="008A40D8" w:rsidRDefault="008A40D8" w:rsidP="008A40D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8A40D8">
        <w:rPr>
          <w:rFonts w:ascii="Times New Roman" w:hAnsi="Times New Roman"/>
          <w:sz w:val="24"/>
          <w:szCs w:val="24"/>
        </w:rPr>
        <w:t xml:space="preserve">.6. </w:t>
      </w:r>
      <w:proofErr w:type="gramStart"/>
      <w:r w:rsidRPr="008A40D8">
        <w:rPr>
          <w:rFonts w:ascii="Times New Roman" w:hAnsi="Times New Roman"/>
          <w:sz w:val="24"/>
          <w:szCs w:val="24"/>
        </w:rPr>
        <w:t>Наличие функциональных умений: предоставление информации из баз данных;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446AFF" w:rsidRPr="008A40D8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46AFF" w:rsidRPr="008A4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446AFF"/>
    <w:rsid w:val="00817E23"/>
    <w:rsid w:val="008A40D8"/>
    <w:rsid w:val="008D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3207</Words>
  <Characters>18280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2</cp:revision>
  <dcterms:created xsi:type="dcterms:W3CDTF">2025-03-31T13:28:00Z</dcterms:created>
  <dcterms:modified xsi:type="dcterms:W3CDTF">2025-03-31T14:00:00Z</dcterms:modified>
</cp:coreProperties>
</file>